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4B28" w:rsidRDefault="00974B28" w:rsidP="00974B28">
      <w:pPr>
        <w:spacing w:line="360" w:lineRule="auto"/>
        <w:jc w:val="both"/>
      </w:pPr>
      <w:r>
        <w:t xml:space="preserve">Mozog človeka je zložitým zoskupením vyšších a najvyšších nervových centier a je hlavným orgánom nervovej sústavy. Nachádza sa v lebečnej dutine, ktorá je zložená z plochých kostí pospájaných švami. Tá patrí k najpevnejším častiam opornej sústavy človeka, a preto dokonale chráni mozog pred poškodením. Hmotnosť mozgu u dospelého človeka  je približne 1400 gramov a  pozostáva z dvoch polovíc (hemisfér) </w:t>
      </w:r>
    </w:p>
    <w:p w:rsidR="00974B28" w:rsidRPr="00974B28" w:rsidRDefault="00974B28" w:rsidP="00974B28">
      <w:pPr>
        <w:autoSpaceDE w:val="0"/>
        <w:autoSpaceDN w:val="0"/>
        <w:adjustRightInd w:val="0"/>
        <w:spacing w:after="167" w:line="360" w:lineRule="auto"/>
        <w:jc w:val="both"/>
        <w:rPr>
          <w:rFonts w:eastAsiaTheme="minorHAnsi"/>
          <w:lang w:eastAsia="en-US"/>
        </w:rPr>
      </w:pPr>
      <w:r w:rsidRPr="00AA5D0D">
        <w:rPr>
          <w:rFonts w:eastAsiaTheme="minorHAnsi"/>
          <w:color w:val="000000"/>
          <w:lang w:eastAsia="en-US"/>
        </w:rPr>
        <w:t xml:space="preserve">Vo vzťahu k cievnym mozgovým príhodám je podstatné poznať cievne zásobenie mozgu, ktoré funguje  štyrmi prítokmi. Každá časť mozgu má svoju zásobujúcu artériu a cievne teritórium. Funkciou mozgu je </w:t>
      </w:r>
      <w:r w:rsidRPr="00AA5D0D">
        <w:rPr>
          <w:rFonts w:eastAsiaTheme="minorHAnsi"/>
          <w:lang w:eastAsia="en-US"/>
        </w:rPr>
        <w:t>spracovanie a ukladanie informácií, kontrola polohy a pohybu tela, kontrola hormonálnej regulácie a rozhodovanie.</w:t>
      </w:r>
      <w:r>
        <w:rPr>
          <w:rFonts w:eastAsiaTheme="minorHAnsi"/>
          <w:lang w:eastAsia="en-US"/>
        </w:rPr>
        <w:t xml:space="preserve"> </w:t>
      </w:r>
      <w:r w:rsidRPr="00AA5D0D">
        <w:rPr>
          <w:rFonts w:eastAsiaTheme="minorHAnsi"/>
          <w:lang w:eastAsia="en-US"/>
        </w:rPr>
        <w:t xml:space="preserve">Náhle cievne mozgové príhody  sú skupiny ochorení, ktoré postihujú mozgovú cirkuláciu prechodne alebo natrvalo. Patria k tretej najčastejšej príčine úmrtia vo vyspelých krajinách. Riziko vzniku sa zdvojnásobuje každých desať rokov po dovŕšení 35. roku života </w:t>
      </w:r>
      <w:proofErr w:type="spellStart"/>
      <w:r w:rsidRPr="00AA5D0D">
        <w:rPr>
          <w:rFonts w:eastAsiaTheme="minorHAnsi"/>
          <w:lang w:eastAsia="en-US"/>
        </w:rPr>
        <w:t>NCMP</w:t>
      </w:r>
      <w:proofErr w:type="spellEnd"/>
      <w:r w:rsidRPr="00AA5D0D">
        <w:rPr>
          <w:rFonts w:eastAsiaTheme="minorHAnsi"/>
          <w:lang w:eastAsia="en-US"/>
        </w:rPr>
        <w:t xml:space="preserve"> sú viac častejšie u mužov a niektorých etník. </w:t>
      </w:r>
      <w:proofErr w:type="spellStart"/>
      <w:r w:rsidRPr="00AA5D0D">
        <w:rPr>
          <w:rFonts w:eastAsiaTheme="minorHAnsi"/>
          <w:lang w:eastAsia="en-US"/>
        </w:rPr>
        <w:t>NCMP</w:t>
      </w:r>
      <w:proofErr w:type="spellEnd"/>
      <w:r w:rsidRPr="00AA5D0D">
        <w:rPr>
          <w:rFonts w:eastAsiaTheme="minorHAnsi"/>
          <w:lang w:eastAsia="en-US"/>
        </w:rPr>
        <w:t xml:space="preserve"> je významným zdravotníckym, sociálnym a ekonomickým problémom.  Približne 50% pacientov má trvalý neurologický deficit, viac ako 25% si vyžaduje chronickú starostlivosť. Rehabilitačná liečba je podľa súčasných poznatkov nevyhnutnou súčasťou liečby v akútnom štádiu. Dôležitou a veľmi aktuálnou úlohou je skúmanie príčin, mechanizmov vzniku a hľadanie prevencie. Skorá diagnostika je dôležitým predpokladom pre liečbu cievnych ochorení.</w:t>
      </w:r>
      <w:r w:rsidRPr="00AA5D0D">
        <w:rPr>
          <w:rFonts w:eastAsiaTheme="minorHAnsi"/>
          <w:color w:val="00B050"/>
          <w:lang w:eastAsia="en-US"/>
        </w:rPr>
        <w:t xml:space="preserve"> </w:t>
      </w:r>
      <w:r w:rsidRPr="00AA5D0D">
        <w:rPr>
          <w:rFonts w:eastAsiaTheme="minorHAnsi"/>
          <w:lang w:eastAsia="en-US"/>
        </w:rPr>
        <w:t xml:space="preserve">Cievna mozgová príhoda je spôsobená prerušením zásobovania mozgu krvou. Tepna privádzajúca krv do mozgu sa upchá (trombóza alebo embólia) alebo praskne (ruptúra), mozgové bunky strácajú prívod kyslíka a živín prestávajú fungovať alebo odumierajú. Cievna mozgová príhoda (ďalej </w:t>
      </w:r>
      <w:proofErr w:type="spellStart"/>
      <w:r w:rsidRPr="00AA5D0D">
        <w:rPr>
          <w:rFonts w:eastAsiaTheme="minorHAnsi"/>
          <w:lang w:eastAsia="en-US"/>
        </w:rPr>
        <w:t>CMP</w:t>
      </w:r>
      <w:proofErr w:type="spellEnd"/>
      <w:r w:rsidRPr="00AA5D0D">
        <w:rPr>
          <w:rFonts w:eastAsiaTheme="minorHAnsi"/>
          <w:lang w:eastAsia="en-US"/>
        </w:rPr>
        <w:t xml:space="preserve">) je urgentný stav, ktorý si vyžaduje rýchlu diagnostiku a včasnú terapiu. Stanovenie diagnózy sa opiera o fyzikálne vyšetrenie, anamnestické údaje, podrobné neurologické vyšetrenie v kombinácii so zobrazovacími metódami a laboratórnymi vyšetrovacími metódami. Pacient s </w:t>
      </w:r>
      <w:proofErr w:type="spellStart"/>
      <w:r w:rsidRPr="00AA5D0D">
        <w:rPr>
          <w:rFonts w:eastAsiaTheme="minorHAnsi"/>
          <w:lang w:eastAsia="en-US"/>
        </w:rPr>
        <w:t>NCMP</w:t>
      </w:r>
      <w:proofErr w:type="spellEnd"/>
      <w:r w:rsidRPr="00AA5D0D">
        <w:rPr>
          <w:rFonts w:eastAsiaTheme="minorHAnsi"/>
          <w:lang w:eastAsia="en-US"/>
        </w:rPr>
        <w:t xml:space="preserve"> si vyžaduje intenzívnu starostlivosť a liečbu. Pri niektorom  </w:t>
      </w:r>
      <w:proofErr w:type="spellStart"/>
      <w:r w:rsidRPr="00AA5D0D">
        <w:rPr>
          <w:rFonts w:eastAsiaTheme="minorHAnsi"/>
          <w:lang w:eastAsia="en-US"/>
        </w:rPr>
        <w:t>intracerebrálnom</w:t>
      </w:r>
      <w:proofErr w:type="spellEnd"/>
      <w:r w:rsidRPr="00AA5D0D">
        <w:rPr>
          <w:rFonts w:eastAsiaTheme="minorHAnsi"/>
          <w:lang w:eastAsia="en-US"/>
        </w:rPr>
        <w:t xml:space="preserve"> krvácaní môže byť nevyhnutná aj chirurgická liečba. Všetko závisí od rozsahu, lokalizácie a klinickej závažnosti. V boji o záchranu pacienta má dôležitý význam prevencia proti infekciám, žilovej trombózy a pľúcnej embólie. Potrebné je zabezpečenie dostatočnej respiračnej funkcie, sanácia krvného tlaku a porúch srdcového rytmu, úprava metabolických parametrov a bilancia tekutín. Primárna prevencia je obzvlášť dôležitá. Stratégia primárnej prevencie je zameraná na včasné </w:t>
      </w:r>
      <w:proofErr w:type="spellStart"/>
      <w:r w:rsidRPr="00AA5D0D">
        <w:rPr>
          <w:rFonts w:eastAsiaTheme="minorHAnsi"/>
          <w:lang w:eastAsia="en-US"/>
        </w:rPr>
        <w:t>detekovanie</w:t>
      </w:r>
      <w:proofErr w:type="spellEnd"/>
      <w:r w:rsidRPr="00AA5D0D">
        <w:rPr>
          <w:rFonts w:eastAsiaTheme="minorHAnsi"/>
          <w:lang w:eastAsia="en-US"/>
        </w:rPr>
        <w:t xml:space="preserve"> a modifikovanie rizikových faktorov uplatňované v celej populácii. Prevencia spočíva vo vyhľadávaní a liečbe vysokorizikových skupín osôb. Dôležitým nástrojom prevencie sú verejné vzdelávacie kampane propagujúce zdravý životný štýl a škodlivosť nadmerného príjmu soli, nadmerného pitia alkoholu, fajčenia a užívania drog.</w:t>
      </w:r>
      <w:bookmarkStart w:id="0" w:name="_GoBack"/>
      <w:bookmarkEnd w:id="0"/>
    </w:p>
    <w:sectPr w:rsidR="00974B28" w:rsidRPr="00974B2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4B28"/>
    <w:rsid w:val="001A16EE"/>
    <w:rsid w:val="00974B28"/>
    <w:rsid w:val="009D2286"/>
    <w:rsid w:val="00DA0C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974B2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974B28"/>
    <w:pPr>
      <w:ind w:left="720"/>
      <w:contextualSpacing/>
    </w:pPr>
  </w:style>
  <w:style w:type="paragraph" w:styleId="Textbubliny">
    <w:name w:val="Balloon Text"/>
    <w:basedOn w:val="Normlny"/>
    <w:link w:val="TextbublinyChar"/>
    <w:uiPriority w:val="99"/>
    <w:semiHidden/>
    <w:unhideWhenUsed/>
    <w:rsid w:val="00974B28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974B28"/>
    <w:rPr>
      <w:rFonts w:ascii="Tahoma" w:eastAsia="Times New Roman" w:hAnsi="Tahoma" w:cs="Tahoma"/>
      <w:sz w:val="16"/>
      <w:szCs w:val="16"/>
      <w:lang w:eastAsia="sk-SK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974B2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974B28"/>
    <w:pPr>
      <w:ind w:left="720"/>
      <w:contextualSpacing/>
    </w:pPr>
  </w:style>
  <w:style w:type="paragraph" w:styleId="Textbubliny">
    <w:name w:val="Balloon Text"/>
    <w:basedOn w:val="Normlny"/>
    <w:link w:val="TextbublinyChar"/>
    <w:uiPriority w:val="99"/>
    <w:semiHidden/>
    <w:unhideWhenUsed/>
    <w:rsid w:val="00974B28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974B28"/>
    <w:rPr>
      <w:rFonts w:ascii="Tahoma" w:eastAsia="Times New Roman" w:hAnsi="Tahoma" w:cs="Tahoma"/>
      <w:sz w:val="16"/>
      <w:szCs w:val="16"/>
      <w:lang w:eastAsia="sk-S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434</Words>
  <Characters>2477</Characters>
  <Application>Microsoft Office Word</Application>
  <DocSecurity>0</DocSecurity>
  <Lines>20</Lines>
  <Paragraphs>5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Uzivatel</dc:creator>
  <cp:lastModifiedBy>Uzivatel</cp:lastModifiedBy>
  <cp:revision>1</cp:revision>
  <dcterms:created xsi:type="dcterms:W3CDTF">2014-11-27T14:40:00Z</dcterms:created>
  <dcterms:modified xsi:type="dcterms:W3CDTF">2014-11-27T14:44:00Z</dcterms:modified>
</cp:coreProperties>
</file>